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0F" w:rsidRDefault="007E120F" w:rsidP="00DB3F60">
      <w:pPr>
        <w:rPr>
          <w:rFonts w:ascii="Tahoma" w:hAnsi="Tahoma"/>
          <w:b/>
        </w:rPr>
      </w:pPr>
    </w:p>
    <w:p w:rsidR="00575285" w:rsidRPr="007E120F" w:rsidRDefault="00575285" w:rsidP="007E120F">
      <w:pPr>
        <w:pStyle w:val="style2"/>
        <w:jc w:val="center"/>
        <w:rPr>
          <w:rFonts w:asciiTheme="minorHAnsi" w:hAnsiTheme="minorHAnsi" w:cs="Arial"/>
          <w:b/>
          <w:color w:val="0070C0"/>
          <w:sz w:val="28"/>
          <w:szCs w:val="28"/>
        </w:rPr>
      </w:pPr>
      <w:r w:rsidRPr="007E120F">
        <w:rPr>
          <w:rFonts w:asciiTheme="minorHAnsi" w:hAnsiTheme="minorHAnsi" w:cs="Arial"/>
          <w:b/>
          <w:color w:val="0070C0"/>
          <w:sz w:val="28"/>
          <w:szCs w:val="28"/>
        </w:rPr>
        <w:t>OPTİK OKUMA SİSTEMİ TEKNİK ÖZELLİKLERİ</w:t>
      </w:r>
    </w:p>
    <w:p w:rsidR="00575285" w:rsidRPr="007E120F" w:rsidRDefault="00575285" w:rsidP="00575285">
      <w:pPr>
        <w:pStyle w:val="style2"/>
        <w:rPr>
          <w:rFonts w:asciiTheme="minorHAnsi" w:hAnsiTheme="minorHAnsi" w:cs="Arial"/>
          <w:b/>
          <w:color w:val="0070C0"/>
          <w:sz w:val="28"/>
          <w:szCs w:val="28"/>
        </w:rPr>
      </w:pPr>
      <w:r w:rsidRPr="007E120F">
        <w:rPr>
          <w:rFonts w:asciiTheme="minorHAnsi" w:hAnsiTheme="minorHAnsi" w:cs="Arial"/>
          <w:b/>
          <w:color w:val="0070C0"/>
          <w:sz w:val="28"/>
          <w:szCs w:val="28"/>
        </w:rPr>
        <w:t xml:space="preserve">DS Serisi Optik Okuyucular </w:t>
      </w:r>
      <w:r w:rsidR="00CE510A">
        <w:rPr>
          <w:rFonts w:asciiTheme="minorHAnsi" w:hAnsiTheme="minorHAnsi" w:cs="Arial"/>
          <w:b/>
          <w:color w:val="0070C0"/>
          <w:sz w:val="28"/>
          <w:szCs w:val="28"/>
        </w:rPr>
        <w:t>(</w:t>
      </w:r>
      <w:r w:rsidR="00D460BF">
        <w:rPr>
          <w:rFonts w:asciiTheme="minorHAnsi" w:hAnsiTheme="minorHAnsi" w:cs="Arial"/>
          <w:b/>
          <w:color w:val="0070C0"/>
          <w:sz w:val="28"/>
          <w:szCs w:val="28"/>
        </w:rPr>
        <w:t xml:space="preserve">DS2000 </w:t>
      </w:r>
      <w:r w:rsidR="0098285F">
        <w:rPr>
          <w:rFonts w:asciiTheme="minorHAnsi" w:hAnsiTheme="minorHAnsi" w:cs="Arial"/>
          <w:b/>
          <w:color w:val="0070C0"/>
          <w:sz w:val="28"/>
          <w:szCs w:val="28"/>
        </w:rPr>
        <w:t>Drop</w:t>
      </w:r>
      <w:r w:rsidR="00CE510A">
        <w:rPr>
          <w:rFonts w:asciiTheme="minorHAnsi" w:hAnsiTheme="minorHAnsi" w:cs="Arial"/>
          <w:b/>
          <w:color w:val="0070C0"/>
          <w:sz w:val="28"/>
          <w:szCs w:val="28"/>
        </w:rPr>
        <w:t xml:space="preserve"> Modeli)</w:t>
      </w:r>
    </w:p>
    <w:p w:rsidR="009910FA" w:rsidRDefault="009910FA" w:rsidP="009910FA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="Arial"/>
          <w:color w:val="0070C0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1 Saatte 2000 adet form okuma hızı, (Okuma ve bilgi transferi </w:t>
      </w:r>
      <w:proofErr w:type="gramStart"/>
      <w:r>
        <w:rPr>
          <w:rFonts w:asciiTheme="minorHAnsi" w:hAnsiTheme="minorHAnsi" w:cs="Arial"/>
          <w:color w:val="000000" w:themeColor="text1"/>
          <w:sz w:val="22"/>
          <w:szCs w:val="22"/>
        </w:rPr>
        <w:t>dahil</w:t>
      </w:r>
      <w:proofErr w:type="gramEnd"/>
      <w:r>
        <w:rPr>
          <w:rFonts w:asciiTheme="minorHAnsi" w:hAnsiTheme="minorHAnsi" w:cs="Arial"/>
          <w:color w:val="000000" w:themeColor="text1"/>
          <w:sz w:val="22"/>
          <w:szCs w:val="22"/>
        </w:rPr>
        <w:t>)</w:t>
      </w:r>
    </w:p>
    <w:p w:rsidR="009910FA" w:rsidRDefault="009910FA" w:rsidP="009910FA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1-255 arası tonlama ve her bir göz için ayrı okuma değerleri</w:t>
      </w:r>
    </w:p>
    <w:p w:rsidR="009910FA" w:rsidRDefault="009910FA" w:rsidP="009910FA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Form Genişliği 135-</w:t>
      </w:r>
      <w:smartTag w:uri="urn:schemas-microsoft-com:office:smarttags" w:element="metricconverter">
        <w:smartTagPr>
          <w:attr w:name="ProductID" w:val="245 mm"/>
        </w:smartTagPr>
        <w:r>
          <w:rPr>
            <w:rFonts w:asciiTheme="minorHAnsi" w:hAnsiTheme="minorHAnsi" w:cs="Arial"/>
            <w:color w:val="000000" w:themeColor="text1"/>
            <w:sz w:val="22"/>
            <w:szCs w:val="22"/>
          </w:rPr>
          <w:t>245 mm</w:t>
        </w:r>
      </w:smartTag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Form Uzunluğu 200-370 mm </w:t>
      </w:r>
    </w:p>
    <w:p w:rsidR="009910FA" w:rsidRDefault="009910FA" w:rsidP="009910FA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Optik Okuyucuda okunabilecek </w:t>
      </w:r>
      <w:proofErr w:type="gramStart"/>
      <w:r>
        <w:rPr>
          <w:rFonts w:asciiTheme="minorHAnsi" w:hAnsiTheme="minorHAnsi" w:cs="Arial"/>
          <w:color w:val="000000" w:themeColor="text1"/>
          <w:sz w:val="22"/>
          <w:szCs w:val="22"/>
        </w:rPr>
        <w:t>kağıt</w:t>
      </w:r>
      <w:proofErr w:type="gramEnd"/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kalınlıkları </w:t>
      </w:r>
      <w:r w:rsidR="00C14F4C">
        <w:rPr>
          <w:rFonts w:asciiTheme="minorHAnsi" w:hAnsiTheme="minorHAnsi" w:cs="Arial"/>
          <w:color w:val="000000" w:themeColor="text1"/>
          <w:sz w:val="22"/>
          <w:szCs w:val="22"/>
        </w:rPr>
        <w:t>64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g/m² - 200 g/m²</w:t>
      </w:r>
      <w:r w:rsidR="00C14F4C"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="00C14F4C">
        <w:rPr>
          <w:rFonts w:asciiTheme="minorHAnsi" w:hAnsiTheme="minorHAnsi" w:cs="Arial"/>
          <w:color w:val="000000" w:themeColor="text1"/>
          <w:sz w:val="22"/>
          <w:szCs w:val="22"/>
        </w:rPr>
        <w:br/>
      </w:r>
      <w:r w:rsidR="00C14F4C">
        <w:rPr>
          <w:rFonts w:asciiTheme="minorHAnsi" w:eastAsiaTheme="minorHAnsi" w:hAnsiTheme="minorHAnsi" w:cs="Courier New"/>
          <w:sz w:val="22"/>
          <w:szCs w:val="22"/>
          <w:lang w:val="en-US" w:eastAsia="en-US"/>
        </w:rPr>
        <w:t xml:space="preserve">(En </w:t>
      </w:r>
      <w:proofErr w:type="spellStart"/>
      <w:proofErr w:type="gramStart"/>
      <w:r w:rsidR="00C14F4C">
        <w:rPr>
          <w:rFonts w:asciiTheme="minorHAnsi" w:eastAsiaTheme="minorHAnsi" w:hAnsiTheme="minorHAnsi" w:cs="Courier New"/>
          <w:sz w:val="22"/>
          <w:szCs w:val="22"/>
          <w:lang w:val="en-US" w:eastAsia="en-US"/>
        </w:rPr>
        <w:t>az</w:t>
      </w:r>
      <w:proofErr w:type="spellEnd"/>
      <w:proofErr w:type="gramEnd"/>
      <w:r w:rsidR="00C14F4C">
        <w:rPr>
          <w:rFonts w:asciiTheme="minorHAnsi" w:eastAsiaTheme="minorHAnsi" w:hAnsiTheme="minorHAnsi" w:cs="Courier New"/>
          <w:sz w:val="22"/>
          <w:szCs w:val="22"/>
          <w:lang w:val="en-US" w:eastAsia="en-US"/>
        </w:rPr>
        <w:t xml:space="preserve"> 90 g/m² ka</w:t>
      </w:r>
      <w:proofErr w:type="spellStart"/>
      <w:r w:rsidR="00C14F4C">
        <w:rPr>
          <w:rFonts w:asciiTheme="minorHAnsi" w:eastAsiaTheme="minorHAnsi" w:hAnsiTheme="minorHAnsi" w:cs="Courier New TUR"/>
          <w:sz w:val="22"/>
          <w:szCs w:val="22"/>
          <w:lang w:eastAsia="en-US"/>
        </w:rPr>
        <w:t>ğıt</w:t>
      </w:r>
      <w:proofErr w:type="spellEnd"/>
      <w:r w:rsidR="00C14F4C">
        <w:rPr>
          <w:rFonts w:asciiTheme="minorHAnsi" w:eastAsiaTheme="minorHAnsi" w:hAnsiTheme="minorHAnsi" w:cs="Courier New TUR"/>
          <w:sz w:val="22"/>
          <w:szCs w:val="22"/>
          <w:lang w:eastAsia="en-US"/>
        </w:rPr>
        <w:t xml:space="preserve"> tavsiye edilir. İdeali 110 g/m²'</w:t>
      </w:r>
      <w:proofErr w:type="spellStart"/>
      <w:r w:rsidR="00C14F4C">
        <w:rPr>
          <w:rFonts w:asciiTheme="minorHAnsi" w:eastAsiaTheme="minorHAnsi" w:hAnsiTheme="minorHAnsi" w:cs="Courier New TUR"/>
          <w:sz w:val="22"/>
          <w:szCs w:val="22"/>
          <w:lang w:eastAsia="en-US"/>
        </w:rPr>
        <w:t>dir</w:t>
      </w:r>
      <w:proofErr w:type="spellEnd"/>
      <w:proofErr w:type="gramStart"/>
      <w:r w:rsidR="00C14F4C">
        <w:rPr>
          <w:rFonts w:asciiTheme="minorHAnsi" w:eastAsiaTheme="minorHAnsi" w:hAnsiTheme="minorHAnsi" w:cs="Courier New TUR"/>
          <w:sz w:val="22"/>
          <w:szCs w:val="22"/>
          <w:lang w:eastAsia="en-US"/>
        </w:rPr>
        <w:t>)</w:t>
      </w:r>
      <w:proofErr w:type="gramEnd"/>
      <w:r w:rsidR="00C14F4C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9910FA" w:rsidRDefault="009910FA" w:rsidP="009910FA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1/6" aralığında 48 </w:t>
      </w:r>
      <w:proofErr w:type="gramStart"/>
      <w:r>
        <w:rPr>
          <w:rFonts w:asciiTheme="minorHAnsi" w:hAnsiTheme="minorHAnsi" w:cs="Arial"/>
          <w:color w:val="000000" w:themeColor="text1"/>
          <w:sz w:val="22"/>
          <w:szCs w:val="22"/>
        </w:rPr>
        <w:t>data</w:t>
      </w:r>
      <w:proofErr w:type="gramEnd"/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kanalı (sütun) </w:t>
      </w:r>
    </w:p>
    <w:p w:rsidR="009910FA" w:rsidRDefault="009910FA" w:rsidP="009910FA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Tek yüzlü Otomatik besleme doküman okuma sistemi</w:t>
      </w:r>
    </w:p>
    <w:p w:rsidR="009910FA" w:rsidRDefault="009910FA" w:rsidP="009910FA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Kullanıcıya 256 gri seviye </w:t>
      </w:r>
      <w:proofErr w:type="gramStart"/>
      <w:r>
        <w:rPr>
          <w:rFonts w:asciiTheme="minorHAnsi" w:hAnsiTheme="minorHAnsi" w:cs="Arial"/>
          <w:color w:val="000000" w:themeColor="text1"/>
          <w:sz w:val="22"/>
          <w:szCs w:val="22"/>
        </w:rPr>
        <w:t>data</w:t>
      </w:r>
      <w:proofErr w:type="gramEnd"/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aktarımı </w:t>
      </w:r>
    </w:p>
    <w:p w:rsidR="009910FA" w:rsidRDefault="009910FA" w:rsidP="009910FA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Girişte 100 satıra kadar form tanımlayabilme, Çıkışta 500 adet form biriktirebilme </w:t>
      </w:r>
    </w:p>
    <w:p w:rsidR="009910FA" w:rsidRDefault="009910FA" w:rsidP="009910FA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Kurşun kalem okuyabilme </w:t>
      </w:r>
    </w:p>
    <w:p w:rsidR="009910FA" w:rsidRDefault="009910FA" w:rsidP="009910FA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2x16 alfa nümerik aydınlatmalı Likit kristal gösterge ve buton takımı </w:t>
      </w:r>
    </w:p>
    <w:p w:rsidR="009910FA" w:rsidRDefault="009910FA" w:rsidP="009910FA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Otomatik hata kontrol sistemi </w:t>
      </w:r>
    </w:p>
    <w:p w:rsidR="009910FA" w:rsidRDefault="009910FA" w:rsidP="009910FA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Otomatik </w:t>
      </w:r>
      <w:proofErr w:type="spellStart"/>
      <w:r>
        <w:rPr>
          <w:rFonts w:asciiTheme="minorHAnsi" w:hAnsiTheme="minorHAnsi" w:cs="Arial"/>
          <w:color w:val="000000" w:themeColor="text1"/>
          <w:sz w:val="22"/>
          <w:szCs w:val="22"/>
        </w:rPr>
        <w:t>sensör</w:t>
      </w:r>
      <w:proofErr w:type="spellEnd"/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test özelliği </w:t>
      </w:r>
    </w:p>
    <w:p w:rsidR="009910FA" w:rsidRDefault="009910FA" w:rsidP="009910FA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USB 2.</w:t>
      </w:r>
      <w:proofErr w:type="gramStart"/>
      <w:r>
        <w:rPr>
          <w:rFonts w:asciiTheme="minorHAnsi" w:hAnsiTheme="minorHAnsi" w:cs="Arial"/>
          <w:color w:val="000000" w:themeColor="text1"/>
          <w:sz w:val="22"/>
          <w:szCs w:val="22"/>
        </w:rPr>
        <w:t>0  arabirim</w:t>
      </w:r>
      <w:proofErr w:type="gramEnd"/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bağlantısı </w:t>
      </w:r>
    </w:p>
    <w:p w:rsidR="009910FA" w:rsidRDefault="009910FA" w:rsidP="009910FA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220 volt </w:t>
      </w:r>
      <w:proofErr w:type="spellStart"/>
      <w:r>
        <w:rPr>
          <w:rFonts w:asciiTheme="minorHAnsi" w:hAnsiTheme="minorHAnsi" w:cs="Arial"/>
          <w:color w:val="000000" w:themeColor="text1"/>
          <w:sz w:val="22"/>
          <w:szCs w:val="22"/>
        </w:rPr>
        <w:t>Ac</w:t>
      </w:r>
      <w:proofErr w:type="spellEnd"/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(+- 10%) 50 Hz </w:t>
      </w:r>
    </w:p>
    <w:p w:rsidR="009910FA" w:rsidRDefault="009910FA" w:rsidP="009910FA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Güç tüketimi: Motorlar çalışırken 53 </w:t>
      </w:r>
      <w:proofErr w:type="spellStart"/>
      <w:r>
        <w:rPr>
          <w:rFonts w:asciiTheme="minorHAnsi" w:hAnsiTheme="minorHAnsi" w:cs="Arial"/>
          <w:color w:val="000000" w:themeColor="text1"/>
          <w:sz w:val="22"/>
          <w:szCs w:val="22"/>
        </w:rPr>
        <w:t>Watt</w:t>
      </w:r>
      <w:proofErr w:type="spellEnd"/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, bekleme durumda </w:t>
      </w:r>
      <w:proofErr w:type="gramStart"/>
      <w:r>
        <w:rPr>
          <w:rFonts w:asciiTheme="minorHAnsi" w:hAnsiTheme="minorHAnsi" w:cs="Arial"/>
          <w:color w:val="000000" w:themeColor="text1"/>
          <w:sz w:val="22"/>
          <w:szCs w:val="22"/>
        </w:rPr>
        <w:t>25.5</w:t>
      </w:r>
      <w:proofErr w:type="gramEnd"/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 w:themeColor="text1"/>
          <w:sz w:val="22"/>
          <w:szCs w:val="22"/>
        </w:rPr>
        <w:t>Watt</w:t>
      </w:r>
      <w:proofErr w:type="spellEnd"/>
    </w:p>
    <w:p w:rsidR="009910FA" w:rsidRDefault="009910FA" w:rsidP="009910FA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0-70 Cº çalışma ortam sıcaklığı % 90 nem oranı </w:t>
      </w:r>
    </w:p>
    <w:p w:rsidR="009910FA" w:rsidRDefault="009910FA" w:rsidP="009910FA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Tarayarak form tanımlayabilme</w:t>
      </w:r>
    </w:p>
    <w:p w:rsidR="009910FA" w:rsidRDefault="009910FA" w:rsidP="009910FA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Okurken bilgi kontrolü ve değiştirebilme veya sabit bilgi atayabilme</w:t>
      </w:r>
    </w:p>
    <w:p w:rsidR="009910FA" w:rsidRDefault="009910FA" w:rsidP="009910FA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Çift </w:t>
      </w:r>
      <w:proofErr w:type="gramStart"/>
      <w:r>
        <w:rPr>
          <w:rFonts w:asciiTheme="minorHAnsi" w:hAnsiTheme="minorHAnsi" w:cs="Arial"/>
          <w:color w:val="000000" w:themeColor="text1"/>
          <w:sz w:val="22"/>
          <w:szCs w:val="22"/>
        </w:rPr>
        <w:t>kağıt</w:t>
      </w:r>
      <w:proofErr w:type="gramEnd"/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algılama </w:t>
      </w:r>
      <w:proofErr w:type="spellStart"/>
      <w:r>
        <w:rPr>
          <w:rFonts w:asciiTheme="minorHAnsi" w:hAnsiTheme="minorHAnsi" w:cs="Arial"/>
          <w:color w:val="000000" w:themeColor="text1"/>
          <w:sz w:val="22"/>
          <w:szCs w:val="22"/>
        </w:rPr>
        <w:t>sensörü</w:t>
      </w:r>
      <w:proofErr w:type="spellEnd"/>
    </w:p>
    <w:p w:rsidR="009910FA" w:rsidRDefault="009910FA" w:rsidP="009910FA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Tamamen Türkçe kullanım</w:t>
      </w:r>
    </w:p>
    <w:p w:rsidR="00575285" w:rsidRPr="007E120F" w:rsidRDefault="00575285" w:rsidP="00575285">
      <w:pPr>
        <w:spacing w:before="100" w:beforeAutospacing="1" w:after="100" w:afterAutospacing="1"/>
        <w:rPr>
          <w:rFonts w:asciiTheme="minorHAnsi" w:hAnsiTheme="minorHAnsi" w:cs="Arial"/>
          <w:b/>
          <w:color w:val="0070C0"/>
          <w:sz w:val="28"/>
          <w:szCs w:val="28"/>
        </w:rPr>
      </w:pPr>
      <w:r w:rsidRPr="007E120F">
        <w:rPr>
          <w:rFonts w:asciiTheme="minorHAnsi" w:hAnsiTheme="minorHAnsi" w:cs="Arial"/>
          <w:b/>
          <w:color w:val="0070C0"/>
          <w:sz w:val="28"/>
          <w:szCs w:val="28"/>
        </w:rPr>
        <w:t>Değerlendirme Programları ve Sonuçları</w:t>
      </w:r>
    </w:p>
    <w:p w:rsidR="005D097F" w:rsidRPr="007E120F" w:rsidRDefault="005D097F" w:rsidP="005D097F">
      <w:pPr>
        <w:spacing w:before="100" w:beforeAutospacing="1" w:after="100" w:afterAutospacing="1"/>
        <w:ind w:left="36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b/>
          <w:color w:val="000000" w:themeColor="text1"/>
          <w:sz w:val="22"/>
          <w:szCs w:val="22"/>
        </w:rPr>
        <w:t>Listeler;</w:t>
      </w:r>
    </w:p>
    <w:p w:rsidR="005D097F" w:rsidRPr="007E120F" w:rsidRDefault="005D097F" w:rsidP="005D097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Sınıf </w:t>
      </w:r>
      <w:proofErr w:type="spellStart"/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>sınıf</w:t>
      </w:r>
      <w:proofErr w:type="spellEnd"/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 ayrı veya genel olarak, ad</w:t>
      </w:r>
      <w:r w:rsidR="003E6623" w:rsidRPr="007E120F">
        <w:rPr>
          <w:rFonts w:asciiTheme="minorHAnsi" w:hAnsiTheme="minorHAnsi" w:cs="Arial"/>
          <w:color w:val="000000" w:themeColor="text1"/>
          <w:sz w:val="22"/>
          <w:szCs w:val="22"/>
        </w:rPr>
        <w:t>/</w:t>
      </w:r>
      <w:proofErr w:type="spellStart"/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>soyad</w:t>
      </w:r>
      <w:proofErr w:type="spellEnd"/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>, öğrenci numarası veya puan sıralı listeler alınabilir.</w:t>
      </w:r>
    </w:p>
    <w:p w:rsidR="005D097F" w:rsidRPr="007E120F" w:rsidRDefault="005D097F" w:rsidP="005D097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Sınıf </w:t>
      </w:r>
      <w:proofErr w:type="spellStart"/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>sınıf</w:t>
      </w:r>
      <w:proofErr w:type="spellEnd"/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 ayrı veya genel olarak, her bir soru şıkkının yanıtlanma yüzdeleri alınabilir. </w:t>
      </w:r>
      <w:r w:rsidRPr="007E120F">
        <w:rPr>
          <w:rFonts w:asciiTheme="minorHAnsi" w:hAnsiTheme="minorHAnsi" w:cs="Arial"/>
          <w:color w:val="0070C0"/>
          <w:sz w:val="22"/>
          <w:szCs w:val="22"/>
        </w:rPr>
        <w:t>(</w:t>
      </w:r>
      <w:proofErr w:type="spellStart"/>
      <w:r w:rsidRPr="007E120F">
        <w:rPr>
          <w:rFonts w:asciiTheme="minorHAnsi" w:hAnsiTheme="minorHAnsi" w:cs="Arial"/>
          <w:color w:val="0070C0"/>
          <w:sz w:val="22"/>
          <w:szCs w:val="22"/>
        </w:rPr>
        <w:t>Frekenslar</w:t>
      </w:r>
      <w:proofErr w:type="spellEnd"/>
      <w:r w:rsidRPr="007E120F">
        <w:rPr>
          <w:rFonts w:asciiTheme="minorHAnsi" w:hAnsiTheme="minorHAnsi" w:cs="Arial"/>
          <w:color w:val="0070C0"/>
          <w:sz w:val="22"/>
          <w:szCs w:val="22"/>
        </w:rPr>
        <w:t>)</w:t>
      </w:r>
    </w:p>
    <w:p w:rsidR="005D097F" w:rsidRPr="007E120F" w:rsidRDefault="005D097F" w:rsidP="005D097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Sınıf </w:t>
      </w:r>
      <w:proofErr w:type="spellStart"/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>sınıf</w:t>
      </w:r>
      <w:proofErr w:type="spellEnd"/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 ayrı veya genel olarak, konuyu bilenler veya bilmeyenlerin sıralı listesi alınabilir. </w:t>
      </w:r>
      <w:r w:rsidRPr="007E120F">
        <w:rPr>
          <w:rFonts w:asciiTheme="minorHAnsi" w:hAnsiTheme="minorHAnsi" w:cs="Arial"/>
          <w:color w:val="0070C0"/>
          <w:sz w:val="22"/>
          <w:szCs w:val="22"/>
        </w:rPr>
        <w:t>(Konu analizi)</w:t>
      </w:r>
    </w:p>
    <w:p w:rsidR="005D097F" w:rsidRPr="007E120F" w:rsidRDefault="005D097F" w:rsidP="005D097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Sınıf </w:t>
      </w:r>
      <w:proofErr w:type="spellStart"/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>sınıf</w:t>
      </w:r>
      <w:proofErr w:type="spellEnd"/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 ayrı veya genel olarak, soruyu bilemeyen öğrenciler listesi alınabilir. </w:t>
      </w:r>
      <w:r w:rsidRPr="007E120F">
        <w:rPr>
          <w:rFonts w:asciiTheme="minorHAnsi" w:hAnsiTheme="minorHAnsi" w:cs="Arial"/>
          <w:color w:val="0070C0"/>
          <w:sz w:val="22"/>
          <w:szCs w:val="22"/>
        </w:rPr>
        <w:t>(Geri Besleme)</w:t>
      </w:r>
    </w:p>
    <w:p w:rsidR="005D097F" w:rsidRPr="007E120F" w:rsidRDefault="005D097F" w:rsidP="005D097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Sınıf </w:t>
      </w:r>
      <w:proofErr w:type="spellStart"/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>sınıf</w:t>
      </w:r>
      <w:proofErr w:type="spellEnd"/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 ayrı veya genel olarak, öğrencinin bilemediği konular listesi alınabilir.</w:t>
      </w:r>
      <w:r w:rsidRPr="007E120F">
        <w:rPr>
          <w:rFonts w:asciiTheme="minorHAnsi" w:hAnsiTheme="minorHAnsi" w:cs="Arial"/>
          <w:color w:val="0070C0"/>
          <w:sz w:val="22"/>
          <w:szCs w:val="22"/>
        </w:rPr>
        <w:t>(Geri Besleme)</w:t>
      </w:r>
    </w:p>
    <w:p w:rsidR="005D097F" w:rsidRPr="007E120F" w:rsidRDefault="005D097F" w:rsidP="005D097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FF0000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Ders bazında ve genel olarak, sınavın uygunluk istatistiki bilgileri alınabilir. </w:t>
      </w:r>
      <w:r w:rsidRPr="007E120F">
        <w:rPr>
          <w:rFonts w:asciiTheme="minorHAnsi" w:hAnsiTheme="minorHAnsi" w:cs="Arial"/>
          <w:color w:val="0070C0"/>
          <w:sz w:val="22"/>
          <w:szCs w:val="22"/>
        </w:rPr>
        <w:t>(Test Analizi)</w:t>
      </w:r>
    </w:p>
    <w:p w:rsidR="005D097F" w:rsidRPr="007E120F" w:rsidRDefault="005D097F" w:rsidP="005D097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proofErr w:type="spellStart"/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>Herbir</w:t>
      </w:r>
      <w:proofErr w:type="spellEnd"/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 soru kitapçığı için sorunun ve şıkların yeterlilik düzeyi görülebilir</w:t>
      </w:r>
      <w:r w:rsidRPr="007E120F">
        <w:rPr>
          <w:rFonts w:asciiTheme="minorHAnsi" w:hAnsiTheme="minorHAnsi" w:cs="Arial"/>
          <w:color w:val="FF0000"/>
          <w:sz w:val="22"/>
          <w:szCs w:val="22"/>
        </w:rPr>
        <w:t xml:space="preserve">. </w:t>
      </w:r>
      <w:r w:rsidRPr="007E120F">
        <w:rPr>
          <w:rFonts w:asciiTheme="minorHAnsi" w:hAnsiTheme="minorHAnsi" w:cs="Arial"/>
          <w:color w:val="0070C0"/>
          <w:sz w:val="22"/>
          <w:szCs w:val="22"/>
        </w:rPr>
        <w:t>(Madde Analizi)</w:t>
      </w:r>
    </w:p>
    <w:p w:rsidR="005D097F" w:rsidRPr="007E120F" w:rsidRDefault="005D097F" w:rsidP="005D097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Sınıf </w:t>
      </w:r>
      <w:proofErr w:type="spellStart"/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>sınıf</w:t>
      </w:r>
      <w:proofErr w:type="spellEnd"/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 ayrı veya genel olarak, konuların doğru veya yanlış cevaplama veya boş bırakılma yüzdeleri alınabilir.</w:t>
      </w:r>
    </w:p>
    <w:p w:rsidR="005D097F" w:rsidRPr="007E120F" w:rsidRDefault="005D097F" w:rsidP="005D097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>Sınıfları ders bazında ve toplam puanda karşılaştırabilme olanağı sunar.</w:t>
      </w:r>
    </w:p>
    <w:p w:rsidR="005D097F" w:rsidRPr="007E120F" w:rsidRDefault="005D097F" w:rsidP="005D097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>Ders bazında ve genel olarak, istenen yüzdelik dilimlerde başarının grafik olarak dağılımını gösterir.</w:t>
      </w:r>
    </w:p>
    <w:p w:rsidR="005D097F" w:rsidRPr="007E120F" w:rsidRDefault="005D097F" w:rsidP="005D097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>Öğrenciye özet veya konu detaylı karne verebilme ve bu karnelerin matbu forma veya A4 fotokopi kağıdına basılabilmesini sağlar.</w:t>
      </w:r>
    </w:p>
    <w:p w:rsidR="005D097F" w:rsidRPr="007E120F" w:rsidRDefault="005D097F" w:rsidP="005D097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Öğrencinin girdiği tüm sınavlardaki durumunun grafiksel göstergesi ve bu göstergeye göre başarının düştüğü veya yükseldiğinin belirtilmesi sonucuna ulaşılabilir. </w:t>
      </w:r>
      <w:r w:rsidRPr="007E120F">
        <w:rPr>
          <w:rFonts w:asciiTheme="minorHAnsi" w:hAnsiTheme="minorHAnsi" w:cs="Arial"/>
          <w:color w:val="0070C0"/>
          <w:sz w:val="22"/>
          <w:szCs w:val="22"/>
        </w:rPr>
        <w:t>(Regresyon eğrisi)</w:t>
      </w:r>
    </w:p>
    <w:p w:rsidR="001D132A" w:rsidRPr="00BB181C" w:rsidRDefault="005D097F" w:rsidP="00BB181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Öğrencinin girdiği tüm sınavların sonuçları listelenebilir.</w:t>
      </w:r>
    </w:p>
    <w:sectPr w:rsidR="001D132A" w:rsidRPr="00BB181C" w:rsidSect="003B0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 TUR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A7F32"/>
    <w:multiLevelType w:val="hybridMultilevel"/>
    <w:tmpl w:val="E31A03EC"/>
    <w:lvl w:ilvl="0" w:tplc="041F0001">
      <w:start w:val="3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76CDF"/>
    <w:multiLevelType w:val="multilevel"/>
    <w:tmpl w:val="0A86F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6FE26A3"/>
    <w:multiLevelType w:val="multilevel"/>
    <w:tmpl w:val="FBF0F4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3F60"/>
    <w:rsid w:val="0000057F"/>
    <w:rsid w:val="00016277"/>
    <w:rsid w:val="00040370"/>
    <w:rsid w:val="000403F9"/>
    <w:rsid w:val="0007731F"/>
    <w:rsid w:val="000C0AA4"/>
    <w:rsid w:val="0012069A"/>
    <w:rsid w:val="0013048E"/>
    <w:rsid w:val="00172E80"/>
    <w:rsid w:val="00185363"/>
    <w:rsid w:val="001A414F"/>
    <w:rsid w:val="001D132A"/>
    <w:rsid w:val="001D7DC0"/>
    <w:rsid w:val="002369F4"/>
    <w:rsid w:val="002408D9"/>
    <w:rsid w:val="002C54CF"/>
    <w:rsid w:val="003B02B4"/>
    <w:rsid w:val="003E6623"/>
    <w:rsid w:val="00421FBE"/>
    <w:rsid w:val="004469B9"/>
    <w:rsid w:val="004A64AB"/>
    <w:rsid w:val="004E3454"/>
    <w:rsid w:val="00552DD5"/>
    <w:rsid w:val="00575285"/>
    <w:rsid w:val="00590AFD"/>
    <w:rsid w:val="005C64FF"/>
    <w:rsid w:val="005D097F"/>
    <w:rsid w:val="00606A13"/>
    <w:rsid w:val="0068015C"/>
    <w:rsid w:val="00683435"/>
    <w:rsid w:val="006935F7"/>
    <w:rsid w:val="006D3860"/>
    <w:rsid w:val="00732C17"/>
    <w:rsid w:val="007E120F"/>
    <w:rsid w:val="008378C5"/>
    <w:rsid w:val="00851121"/>
    <w:rsid w:val="00877BBC"/>
    <w:rsid w:val="008C12F3"/>
    <w:rsid w:val="00926C7B"/>
    <w:rsid w:val="00946719"/>
    <w:rsid w:val="00974C12"/>
    <w:rsid w:val="0098285F"/>
    <w:rsid w:val="009910FA"/>
    <w:rsid w:val="00992532"/>
    <w:rsid w:val="009E2568"/>
    <w:rsid w:val="00A43D08"/>
    <w:rsid w:val="00A54CB4"/>
    <w:rsid w:val="00A70614"/>
    <w:rsid w:val="00AC0B0A"/>
    <w:rsid w:val="00AE2A5E"/>
    <w:rsid w:val="00B726D5"/>
    <w:rsid w:val="00BA4FAF"/>
    <w:rsid w:val="00BB181C"/>
    <w:rsid w:val="00C14F4C"/>
    <w:rsid w:val="00CB36FC"/>
    <w:rsid w:val="00CE510A"/>
    <w:rsid w:val="00D16D6F"/>
    <w:rsid w:val="00D460BF"/>
    <w:rsid w:val="00D607AA"/>
    <w:rsid w:val="00DB3F60"/>
    <w:rsid w:val="00DE7104"/>
    <w:rsid w:val="00E07856"/>
    <w:rsid w:val="00EA0AE2"/>
    <w:rsid w:val="00ED14DE"/>
    <w:rsid w:val="00ED5770"/>
    <w:rsid w:val="00EF4FED"/>
    <w:rsid w:val="00F00B92"/>
    <w:rsid w:val="00F94176"/>
    <w:rsid w:val="00FF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Kpr1">
    <w:name w:val="Köprü1"/>
    <w:basedOn w:val="VarsaylanParagrafYazTipi"/>
    <w:rsid w:val="00DB3F6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3F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3F60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0773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rsid w:val="001D132A"/>
    <w:pPr>
      <w:spacing w:before="100" w:beforeAutospacing="1" w:after="100" w:afterAutospacing="1"/>
    </w:pPr>
    <w:rPr>
      <w:sz w:val="36"/>
      <w:szCs w:val="36"/>
    </w:rPr>
  </w:style>
  <w:style w:type="character" w:styleId="Kpr">
    <w:name w:val="Hyperlink"/>
    <w:basedOn w:val="VarsaylanParagrafYazTipi"/>
    <w:uiPriority w:val="99"/>
    <w:unhideWhenUsed/>
    <w:rsid w:val="001D132A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43D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4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977E-C54E-4C27-98A9-088EB14D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Pc</cp:lastModifiedBy>
  <cp:revision>5</cp:revision>
  <dcterms:created xsi:type="dcterms:W3CDTF">2014-08-26T10:45:00Z</dcterms:created>
  <dcterms:modified xsi:type="dcterms:W3CDTF">2023-06-21T08:08:00Z</dcterms:modified>
</cp:coreProperties>
</file>